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7E5CE4" w:rsidRPr="00BA5A0D" w:rsidRDefault="007E5CE4" w:rsidP="00BA5A0D">
      <w:pPr>
        <w:pStyle w:val="1"/>
        <w:jc w:val="center"/>
        <w:rPr>
          <w:i/>
          <w:u w:val="single"/>
        </w:rPr>
      </w:pPr>
      <w:r w:rsidRPr="00BA5A0D">
        <w:rPr>
          <w:i/>
          <w:u w:val="single"/>
        </w:rPr>
        <w:t>СНИЛС: получить, заменить, восстановить</w:t>
      </w:r>
    </w:p>
    <w:p w:rsidR="007E5CE4" w:rsidRPr="00BA5A0D" w:rsidRDefault="007E5CE4" w:rsidP="007E5CE4">
      <w:pPr>
        <w:pStyle w:val="3"/>
        <w:rPr>
          <w:sz w:val="16"/>
          <w:szCs w:val="16"/>
        </w:rPr>
      </w:pPr>
      <w:r w:rsidRPr="00BA5A0D">
        <w:rPr>
          <w:sz w:val="16"/>
          <w:szCs w:val="16"/>
        </w:rPr>
        <w:t>19 февраля 2019</w:t>
      </w:r>
    </w:p>
    <w:p w:rsidR="007E5CE4" w:rsidRDefault="00BA5A0D" w:rsidP="007E5CE4">
      <w:r>
        <w:t xml:space="preserve">                                            </w:t>
      </w:r>
      <w:r w:rsidR="007E5CE4">
        <w:rPr>
          <w:noProof/>
          <w:lang w:eastAsia="ru-RU"/>
        </w:rPr>
        <w:drawing>
          <wp:inline distT="0" distB="0" distL="0" distR="0">
            <wp:extent cx="3238500" cy="1994545"/>
            <wp:effectExtent l="19050" t="0" r="0" b="0"/>
            <wp:docPr id="3" name="Рисунок 3" descr="http://www.pfrf.ru/files/branches/tomsk/2019_foto/1917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pfrf.ru/files/branches/tomsk/2019_foto/191725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99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CE4" w:rsidRDefault="007E5CE4" w:rsidP="007E5CE4">
      <w:pPr>
        <w:pStyle w:val="af"/>
      </w:pPr>
      <w:r>
        <w:rPr>
          <w:rStyle w:val="a6"/>
        </w:rPr>
        <w:t> </w:t>
      </w:r>
    </w:p>
    <w:p w:rsidR="007E5CE4" w:rsidRDefault="00BA5A0D" w:rsidP="00BA5A0D">
      <w:pPr>
        <w:pStyle w:val="af"/>
        <w:ind w:firstLine="708"/>
        <w:jc w:val="both"/>
      </w:pPr>
      <w:r>
        <w:t>У</w:t>
      </w:r>
      <w:r w:rsidR="007E5CE4">
        <w:t>ПФР</w:t>
      </w:r>
      <w:r>
        <w:t xml:space="preserve"> в </w:t>
      </w:r>
      <w:proofErr w:type="spellStart"/>
      <w:r>
        <w:t>Асиновском</w:t>
      </w:r>
      <w:proofErr w:type="spellEnd"/>
      <w:r>
        <w:t xml:space="preserve"> районе</w:t>
      </w:r>
      <w:r w:rsidR="007E5CE4">
        <w:t xml:space="preserve">  Томской области</w:t>
      </w:r>
      <w:r>
        <w:t xml:space="preserve"> (межрайонное)</w:t>
      </w:r>
      <w:r w:rsidR="007E5CE4">
        <w:t xml:space="preserve"> напоминает гражданам, что получить, заменить или восстановить свидетельство страхового номера индивидуального лицевого счета в системе обязательного пенсионного страхования (далее СНИЛС)  можно в любой Клиентской службе Пенсионного фонда РФ по всей России. Услуга предоставляется в режиме реального времени: от присвоения номера индивидуального лицевого счета до выдачи свидетельства обязательного пенсионного страхования.</w:t>
      </w:r>
      <w:r w:rsidR="007E5CE4">
        <w:rPr>
          <w:rStyle w:val="a6"/>
        </w:rPr>
        <w:t> </w:t>
      </w:r>
      <w:r w:rsidR="007E5CE4">
        <w:t> </w:t>
      </w:r>
    </w:p>
    <w:p w:rsidR="007E5CE4" w:rsidRDefault="007E5CE4" w:rsidP="00BA5A0D">
      <w:pPr>
        <w:pStyle w:val="af"/>
        <w:ind w:firstLine="708"/>
        <w:jc w:val="both"/>
      </w:pPr>
      <w:r>
        <w:rPr>
          <w:rStyle w:val="a6"/>
        </w:rPr>
        <w:t>Данная услуга, как и все другие государственные услуги ПФР, предоставляется бесплатно.</w:t>
      </w:r>
    </w:p>
    <w:p w:rsidR="007E5CE4" w:rsidRDefault="007E5CE4" w:rsidP="00BA5A0D">
      <w:pPr>
        <w:pStyle w:val="af"/>
        <w:ind w:firstLine="708"/>
        <w:jc w:val="both"/>
      </w:pPr>
      <w:r>
        <w:t xml:space="preserve">Страховой номер индивидуального лицевого счета в системе обязательного пенсионного страхования является уникальным, принадлежит только одному человеку и присваивается один раз в жизни. Страховое свидетельство выдается всем категориям граждан, зарегистрированным в системе обязательного пенсионного страхования, в том числе детям, неработающим гражданам и военным. </w:t>
      </w:r>
      <w:proofErr w:type="gramStart"/>
      <w:r>
        <w:t>Этот документ нужен не только для учета пенсионных прав, но для получения государственных услуг в электронном виде,  формирования федеральных и региональных регистров граждан, имеющих право на государственные социальные услуги и льготы, например, на получение бесплатных лекарств, ежемесячной денежной выплаты, льготных путевок, в том числе детям, для определения ребенка в дошкольные учреждения и школы.</w:t>
      </w:r>
      <w:proofErr w:type="gramEnd"/>
    </w:p>
    <w:p w:rsidR="007E5CE4" w:rsidRDefault="007E5CE4" w:rsidP="00BA5A0D">
      <w:pPr>
        <w:pStyle w:val="af"/>
        <w:ind w:firstLine="708"/>
        <w:jc w:val="both"/>
      </w:pPr>
      <w:r>
        <w:t xml:space="preserve">Индивидуальный лицевой счет отражает сведения о трудовой биографии человека: местах работы, периодах страхового стажа, начисленных и уплаченных работодателем страховых взносах, о </w:t>
      </w:r>
      <w:proofErr w:type="spellStart"/>
      <w:r>
        <w:t>нестраховых</w:t>
      </w:r>
      <w:proofErr w:type="spellEnd"/>
      <w:r>
        <w:t xml:space="preserve"> периодах, таких как рождение ребенка, служба в армии, уход за пожилым человеком старше 80 лет и т.д.</w:t>
      </w:r>
      <w:r>
        <w:rPr>
          <w:rStyle w:val="a6"/>
        </w:rPr>
        <w:t>  </w:t>
      </w:r>
    </w:p>
    <w:p w:rsidR="00BA5A0D" w:rsidRDefault="007E5CE4" w:rsidP="00BA5A0D">
      <w:pPr>
        <w:pStyle w:val="af"/>
        <w:ind w:firstLine="360"/>
        <w:jc w:val="both"/>
        <w:rPr>
          <w:rStyle w:val="a6"/>
        </w:rPr>
      </w:pPr>
      <w:r>
        <w:rPr>
          <w:rStyle w:val="a6"/>
        </w:rPr>
        <w:t>Взрослые могут получить СНИЛС</w:t>
      </w:r>
    </w:p>
    <w:p w:rsidR="007E5CE4" w:rsidRDefault="007E5CE4" w:rsidP="00BA5A0D">
      <w:pPr>
        <w:pStyle w:val="af"/>
        <w:numPr>
          <w:ilvl w:val="0"/>
          <w:numId w:val="15"/>
        </w:numPr>
        <w:jc w:val="both"/>
      </w:pPr>
      <w:r>
        <w:rPr>
          <w:rStyle w:val="a5"/>
        </w:rPr>
        <w:t>При устройстве на работу</w:t>
      </w:r>
    </w:p>
    <w:p w:rsidR="00BA5A0D" w:rsidRDefault="007E5CE4" w:rsidP="00BA5A0D">
      <w:pPr>
        <w:pStyle w:val="af"/>
        <w:jc w:val="both"/>
      </w:pPr>
      <w:r>
        <w:lastRenderedPageBreak/>
        <w:t>При заключении трудового договора или договора гражданско-правового характера работодатель направляет данные сотрудника и заполненную анкету в территориальный орган Пенсионного фонда России. Страховое свидетельство СНИЛС оформляется и передается работодателю, который выдает его сотруднику.</w:t>
      </w:r>
    </w:p>
    <w:p w:rsidR="007E5CE4" w:rsidRDefault="007E5CE4" w:rsidP="00BA5A0D">
      <w:pPr>
        <w:pStyle w:val="af"/>
        <w:numPr>
          <w:ilvl w:val="0"/>
          <w:numId w:val="15"/>
        </w:numPr>
        <w:jc w:val="both"/>
      </w:pPr>
      <w:r>
        <w:rPr>
          <w:rStyle w:val="a5"/>
        </w:rPr>
        <w:t>Самостоятельно в Клиентской службе ПФР</w:t>
      </w:r>
      <w:r>
        <w:rPr>
          <w:rStyle w:val="a6"/>
        </w:rPr>
        <w:t> </w:t>
      </w:r>
    </w:p>
    <w:p w:rsidR="007E5CE4" w:rsidRDefault="007E5CE4" w:rsidP="00BA5A0D">
      <w:pPr>
        <w:pStyle w:val="af"/>
        <w:jc w:val="both"/>
      </w:pPr>
      <w:r>
        <w:rPr>
          <w:rStyle w:val="a6"/>
        </w:rPr>
        <w:t>Дети могут получить СНИЛС</w:t>
      </w:r>
    </w:p>
    <w:p w:rsidR="007E5CE4" w:rsidRDefault="007E5CE4" w:rsidP="00BA5A0D">
      <w:pPr>
        <w:pStyle w:val="af"/>
        <w:ind w:firstLine="708"/>
        <w:jc w:val="both"/>
      </w:pPr>
      <w:r>
        <w:t>Для получения страхового свидетельства СНИЛС ребенку до 14 лет мама или папа с собственным паспортом и свидетельством о рождении ребёнка могут обратиться в  территориальный орган ПФР или МФЦ. Нужно будет заполнить анкету, и в течение пяти рабочих дней (со дня ее получения) территориальный орган ПФР оформит страховое свидетельство обязательного пенсионного страхования.  Дети старше 14 лет могут обратиться самостоятельно со своим паспортом в территориальный орган ПФР или многофункциональный центр предоставления государственных и муниципальных услуг.</w:t>
      </w:r>
    </w:p>
    <w:p w:rsidR="007E5CE4" w:rsidRDefault="007E5CE4" w:rsidP="00BA5A0D">
      <w:pPr>
        <w:pStyle w:val="af"/>
        <w:ind w:firstLine="708"/>
        <w:jc w:val="both"/>
      </w:pPr>
      <w:r>
        <w:t>Военнослужащие, которые служат в гарнизонах, отдаленных от мест расположения органов Пенсионного фонда, могут получить СНИЛС через свою войсковую часть.</w:t>
      </w:r>
    </w:p>
    <w:p w:rsidR="007E5CE4" w:rsidRDefault="007E5CE4" w:rsidP="00BA5A0D">
      <w:pPr>
        <w:pStyle w:val="af"/>
        <w:ind w:firstLine="360"/>
        <w:jc w:val="both"/>
      </w:pPr>
      <w:r>
        <w:t>Иностранные граждане или лица без гражданства (за исключением высококвалифицированных специалистов в соответствии с Федеральным законом от 25.07.2002 № 115-ФЗ «О правовом положении иностранных граждан в Российской Федерации»), постоянно или временно проживающие на территории России, получают свидетельство  СНИЛС лично в территориальном органе ПФР, через своего работодателя или в МФЦ.</w:t>
      </w:r>
    </w:p>
    <w:p w:rsidR="00035B71" w:rsidRDefault="0084702C" w:rsidP="00035B71">
      <w:pPr>
        <w:pStyle w:val="af"/>
        <w:pBdr>
          <w:bottom w:val="single" w:sz="12" w:space="1" w:color="auto"/>
        </w:pBdr>
        <w:ind w:firstLine="360"/>
        <w:jc w:val="both"/>
      </w:pPr>
      <w:r>
        <w:t>Справки по телефону: 38(241)2-4</w:t>
      </w:r>
      <w:r w:rsidR="00BA5A0D">
        <w:t>2</w:t>
      </w:r>
      <w:r>
        <w:t>-5</w:t>
      </w:r>
      <w:r w:rsidR="00BA5A0D">
        <w:t>7</w:t>
      </w:r>
      <w:r>
        <w:t>.</w:t>
      </w:r>
    </w:p>
    <w:p w:rsidR="00035B71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035B71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035B71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035B71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035B71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035B71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035B71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035B71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5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EE70683"/>
    <w:multiLevelType w:val="hybridMultilevel"/>
    <w:tmpl w:val="DE40C09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14"/>
  </w:num>
  <w:num w:numId="5">
    <w:abstractNumId w:val="13"/>
  </w:num>
  <w:num w:numId="6">
    <w:abstractNumId w:val="7"/>
  </w:num>
  <w:num w:numId="7">
    <w:abstractNumId w:val="11"/>
  </w:num>
  <w:num w:numId="8">
    <w:abstractNumId w:val="12"/>
  </w:num>
  <w:num w:numId="9">
    <w:abstractNumId w:val="1"/>
  </w:num>
  <w:num w:numId="10">
    <w:abstractNumId w:val="8"/>
  </w:num>
  <w:num w:numId="11">
    <w:abstractNumId w:val="2"/>
  </w:num>
  <w:num w:numId="12">
    <w:abstractNumId w:val="3"/>
  </w:num>
  <w:num w:numId="13">
    <w:abstractNumId w:val="9"/>
  </w:num>
  <w:num w:numId="14">
    <w:abstractNumId w:val="4"/>
  </w:num>
  <w:num w:numId="15">
    <w:abstractNumId w:val="10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30C65"/>
    <w:rsid w:val="00732B76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802F58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A5A0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148"/>
    <w:rsid w:val="00C06F08"/>
    <w:rsid w:val="00C07C7C"/>
    <w:rsid w:val="00C102B6"/>
    <w:rsid w:val="00C21683"/>
    <w:rsid w:val="00C223B8"/>
    <w:rsid w:val="00C234D0"/>
    <w:rsid w:val="00C25192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03A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9330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517</Words>
  <Characters>2952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3463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2019-02-19T03:06:00Z</dcterms:created>
  <dcterms:modified xsi:type="dcterms:W3CDTF">2019-02-19T03:16:00Z</dcterms:modified>
</cp:coreProperties>
</file>